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63"/>
        <w:gridCol w:w="2221"/>
        <w:gridCol w:w="1610"/>
        <w:gridCol w:w="1512"/>
        <w:gridCol w:w="1524"/>
        <w:gridCol w:w="77"/>
        <w:gridCol w:w="554"/>
        <w:gridCol w:w="753"/>
        <w:gridCol w:w="1642"/>
      </w:tblGrid>
      <w:tr w:rsidR="00DC7FD7" w:rsidRPr="005C2315" w14:paraId="50704083" w14:textId="77777777" w:rsidTr="005C2315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C234CB" w14:textId="77777777" w:rsidR="00DC7FD7" w:rsidRPr="005C2315" w:rsidRDefault="00DC7FD7" w:rsidP="009E6CA6">
            <w:pPr>
              <w:pStyle w:val="TableParagraph"/>
              <w:spacing w:before="11" w:line="285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C231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TOPLANTININ</w:t>
            </w:r>
          </w:p>
        </w:tc>
      </w:tr>
      <w:tr w:rsidR="00DC7FD7" w:rsidRPr="005C2315" w14:paraId="06330023" w14:textId="77777777" w:rsidTr="005C2315">
        <w:trPr>
          <w:trHeight w:val="328"/>
        </w:trPr>
        <w:tc>
          <w:tcPr>
            <w:tcW w:w="13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67C996" w14:textId="01A32512" w:rsidR="00DC7FD7" w:rsidRPr="005C2315" w:rsidRDefault="00DC7FD7" w:rsidP="009E6CA6">
            <w:pPr>
              <w:pStyle w:val="TableParagraph"/>
              <w:spacing w:before="18" w:line="29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proofErr w:type="gramStart"/>
            <w:r w:rsidRPr="005C231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Tarihi,Saati</w:t>
            </w:r>
            <w:proofErr w:type="spellEnd"/>
            <w:proofErr w:type="gramEnd"/>
            <w:r w:rsidR="00BA4C1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C231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veYeri</w:t>
            </w:r>
            <w:proofErr w:type="spellEnd"/>
          </w:p>
        </w:tc>
        <w:tc>
          <w:tcPr>
            <w:tcW w:w="22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8431" w14:textId="0DA0183C" w:rsidR="00DC7FD7" w:rsidRPr="005C2315" w:rsidRDefault="00BA4C1E" w:rsidP="009E6CA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19A7" w14:textId="77777777" w:rsidR="00DC7FD7" w:rsidRPr="005C2315" w:rsidRDefault="00DC7FD7" w:rsidP="009E6CA6">
            <w:pPr>
              <w:pStyle w:val="TableParagraph"/>
              <w:spacing w:before="18" w:line="290" w:lineRule="exact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C231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Toplantı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A5EAF1" w14:textId="683A9C1B" w:rsidR="00DC7FD7" w:rsidRPr="005C2315" w:rsidRDefault="00DC7FD7" w:rsidP="009E6CA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C231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</w:t>
            </w:r>
          </w:p>
        </w:tc>
      </w:tr>
      <w:tr w:rsidR="00DC7FD7" w:rsidRPr="005C2315" w14:paraId="51E4360D" w14:textId="77777777" w:rsidTr="005C2315">
        <w:trPr>
          <w:trHeight w:val="327"/>
        </w:trPr>
        <w:tc>
          <w:tcPr>
            <w:tcW w:w="1331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D98F75C" w14:textId="77777777" w:rsidR="00DC7FD7" w:rsidRPr="005C2315" w:rsidRDefault="00DC7FD7" w:rsidP="009E6CA6">
            <w:pPr>
              <w:pStyle w:val="TableParagraph"/>
              <w:spacing w:before="18" w:line="29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C231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Toplantı Başkanı</w:t>
            </w:r>
          </w:p>
        </w:tc>
        <w:tc>
          <w:tcPr>
            <w:tcW w:w="2222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566A8D" w14:textId="788C5E5F" w:rsidR="00DC7FD7" w:rsidRPr="005C2315" w:rsidRDefault="00BA4C1E" w:rsidP="009E6CA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426CE1" w14:textId="77777777" w:rsidR="00DC7FD7" w:rsidRPr="005C2315" w:rsidRDefault="00DC7FD7" w:rsidP="009E6CA6">
            <w:pPr>
              <w:pStyle w:val="TableParagraph"/>
              <w:spacing w:before="18" w:line="290" w:lineRule="exact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C231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557BC6B" w14:textId="77777777" w:rsidR="00DC7FD7" w:rsidRPr="005C2315" w:rsidRDefault="00DC7FD7" w:rsidP="009E6CA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C7FD7" w:rsidRPr="005C2315" w14:paraId="3738210F" w14:textId="77777777" w:rsidTr="005C2315">
        <w:trPr>
          <w:trHeight w:val="313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A811E" w14:textId="77777777" w:rsidR="00DC7FD7" w:rsidRPr="005C2315" w:rsidRDefault="005C2315" w:rsidP="009E6CA6">
            <w:pPr>
              <w:pStyle w:val="TableParagraph"/>
              <w:spacing w:before="20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C231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GÜNDEM MADDELERİ</w:t>
            </w:r>
          </w:p>
        </w:tc>
      </w:tr>
      <w:tr w:rsidR="00DC7FD7" w:rsidRPr="005C2315" w14:paraId="6CC27867" w14:textId="77777777" w:rsidTr="00C233A0">
        <w:trPr>
          <w:trHeight w:val="335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90906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C1D73" w14:textId="77777777" w:rsidR="00DC7FD7" w:rsidRPr="00C233A0" w:rsidRDefault="005C2315" w:rsidP="009E6CA6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Açılış-Yoklama</w:t>
            </w:r>
            <w:proofErr w:type="spellEnd"/>
          </w:p>
        </w:tc>
      </w:tr>
      <w:tr w:rsidR="00DC7FD7" w:rsidRPr="005C2315" w14:paraId="1417FD5A" w14:textId="77777777" w:rsidTr="00C233A0">
        <w:trPr>
          <w:trHeight w:val="333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1E706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8C8B1" w14:textId="77777777" w:rsidR="00DC7FD7" w:rsidRPr="00C233A0" w:rsidRDefault="005C2315" w:rsidP="009E6CA6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Toplantı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gündemine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alınması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istenilen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konuların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gündeme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alınması</w:t>
            </w:r>
            <w:proofErr w:type="spellEnd"/>
          </w:p>
        </w:tc>
      </w:tr>
      <w:tr w:rsidR="00DC7FD7" w:rsidRPr="005C2315" w14:paraId="0BC0672F" w14:textId="77777777" w:rsidTr="00C233A0">
        <w:trPr>
          <w:trHeight w:val="333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F315F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5F4E3" w14:textId="77777777" w:rsidR="00DC7FD7" w:rsidRPr="00C233A0" w:rsidRDefault="005C2315" w:rsidP="009E6CA6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</w:rPr>
              <w:t xml:space="preserve">Bir </w:t>
            </w:r>
            <w:proofErr w:type="spellStart"/>
            <w:r w:rsidRPr="00C233A0">
              <w:rPr>
                <w:rFonts w:ascii="Times New Roman" w:hAnsi="Times New Roman" w:cs="Times New Roman"/>
              </w:rPr>
              <w:t>önceki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toplantıda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alınan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kararların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değerlendirilmesi</w:t>
            </w:r>
            <w:proofErr w:type="spellEnd"/>
            <w:r w:rsidRPr="00C233A0">
              <w:rPr>
                <w:rFonts w:ascii="Times New Roman" w:hAnsi="Times New Roman" w:cs="Times New Roman"/>
              </w:rPr>
              <w:t>.</w:t>
            </w:r>
          </w:p>
        </w:tc>
      </w:tr>
      <w:tr w:rsidR="00DC7FD7" w:rsidRPr="005C2315" w14:paraId="5B1D4DCC" w14:textId="77777777" w:rsidTr="00C233A0">
        <w:trPr>
          <w:trHeight w:val="335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32AD2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EB5B1" w14:textId="4AB6B51F" w:rsidR="00DC7FD7" w:rsidRPr="00C233A0" w:rsidRDefault="00FF0BEC" w:rsidP="005C2315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Mevc</w:t>
            </w:r>
            <w:r w:rsidR="00E851F4" w:rsidRPr="00C233A0">
              <w:rPr>
                <w:rFonts w:ascii="Times New Roman" w:hAnsi="Times New Roman" w:cs="Times New Roman"/>
              </w:rPr>
              <w:t>ut</w:t>
            </w:r>
            <w:proofErr w:type="spellEnd"/>
            <w:r w:rsidR="00E851F4"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eksiklerin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tespit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edilmesi</w:t>
            </w:r>
            <w:proofErr w:type="spellEnd"/>
            <w:r w:rsidRPr="00C233A0">
              <w:rPr>
                <w:rFonts w:ascii="Times New Roman" w:hAnsi="Times New Roman" w:cs="Times New Roman"/>
              </w:rPr>
              <w:t>,</w:t>
            </w:r>
          </w:p>
        </w:tc>
      </w:tr>
      <w:tr w:rsidR="00DC7FD7" w:rsidRPr="005C2315" w14:paraId="7C40240A" w14:textId="77777777" w:rsidTr="00C233A0">
        <w:trPr>
          <w:trHeight w:val="333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E66C0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88CD9" w14:textId="1980C364" w:rsidR="00DC7FD7" w:rsidRPr="00C233A0" w:rsidRDefault="00FF0BEC" w:rsidP="005C2315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 xml:space="preserve">Risk </w:t>
            </w:r>
            <w:proofErr w:type="spellStart"/>
            <w:r w:rsidRPr="00C233A0">
              <w:rPr>
                <w:rFonts w:ascii="Times New Roman" w:hAnsi="Times New Roman" w:cs="Times New Roman"/>
              </w:rPr>
              <w:t>Değerlendirme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raporunun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değerlendirilmesi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233A0">
              <w:rPr>
                <w:rFonts w:ascii="Times New Roman" w:hAnsi="Times New Roman" w:cs="Times New Roman"/>
              </w:rPr>
              <w:t>Mebbis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İSG </w:t>
            </w:r>
            <w:proofErr w:type="spellStart"/>
            <w:r w:rsidRPr="00C233A0">
              <w:rPr>
                <w:rFonts w:ascii="Times New Roman" w:hAnsi="Times New Roman" w:cs="Times New Roman"/>
              </w:rPr>
              <w:t>Modülü</w:t>
            </w:r>
            <w:proofErr w:type="spellEnd"/>
            <w:r w:rsidRPr="00C233A0">
              <w:rPr>
                <w:rFonts w:ascii="Times New Roman" w:hAnsi="Times New Roman" w:cs="Times New Roman"/>
              </w:rPr>
              <w:t>)</w:t>
            </w:r>
          </w:p>
        </w:tc>
      </w:tr>
      <w:tr w:rsidR="00DC7FD7" w:rsidRPr="005C2315" w14:paraId="790223B9" w14:textId="77777777" w:rsidTr="00C233A0">
        <w:trPr>
          <w:trHeight w:val="333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39136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6AEF0" w14:textId="2B83A0B6" w:rsidR="00DC7FD7" w:rsidRPr="00C233A0" w:rsidRDefault="00FF0BEC" w:rsidP="005C2315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Çalışanların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Temel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iş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Güvenliği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Eğitimleri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7FD7" w:rsidRPr="005C2315" w14:paraId="56A8B444" w14:textId="77777777" w:rsidTr="00C233A0">
        <w:trPr>
          <w:trHeight w:val="335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157AE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DA892" w14:textId="6E593195" w:rsidR="00DC7FD7" w:rsidRPr="00C233A0" w:rsidRDefault="00FF0BEC" w:rsidP="009E6CA6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color w:val="000000"/>
              </w:rPr>
              <w:t xml:space="preserve">Acil Eylem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Planının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incelenmesi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bu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kapsamda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yapılacakların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belirlenmesi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  <w:tr w:rsidR="00DC7FD7" w:rsidRPr="005C2315" w14:paraId="080ABA75" w14:textId="77777777" w:rsidTr="00C233A0">
        <w:trPr>
          <w:trHeight w:val="333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87CA2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203DB" w14:textId="5DBF2356" w:rsidR="00DC7FD7" w:rsidRPr="00C233A0" w:rsidRDefault="00FF0BEC" w:rsidP="009E6CA6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Yapılması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zorunlu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periyodik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kontrollerin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belirlenmesi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color w:val="000000"/>
              </w:rPr>
              <w:t>değerlendirilmesi</w:t>
            </w:r>
            <w:proofErr w:type="spellEnd"/>
            <w:r w:rsidRPr="00C233A0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  <w:tr w:rsidR="00DC7FD7" w:rsidRPr="005C2315" w14:paraId="0ABB821A" w14:textId="77777777" w:rsidTr="00C233A0">
        <w:trPr>
          <w:trHeight w:val="333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FE270" w14:textId="77777777" w:rsidR="00DC7FD7" w:rsidRPr="00C233A0" w:rsidRDefault="00DC7FD7" w:rsidP="009E6CA6">
            <w:pPr>
              <w:pStyle w:val="TableParagraph"/>
              <w:spacing w:before="30"/>
              <w:ind w:right="9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EA48C" w14:textId="6CC3001D" w:rsidR="00DC7FD7" w:rsidRPr="00C233A0" w:rsidRDefault="00CA7853" w:rsidP="00FE62FB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 xml:space="preserve">Acil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Kaçış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Yolları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33A0">
              <w:rPr>
                <w:rFonts w:ascii="Times New Roman" w:hAnsi="Times New Roman" w:cs="Times New Roman"/>
              </w:rPr>
              <w:t>( Aydınlatma</w:t>
            </w:r>
            <w:proofErr w:type="gramEnd"/>
            <w:r w:rsidRPr="00C233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3A0">
              <w:rPr>
                <w:rFonts w:ascii="Times New Roman" w:hAnsi="Times New Roman" w:cs="Times New Roman"/>
              </w:rPr>
              <w:t>araç-gereç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3A0">
              <w:rPr>
                <w:rFonts w:ascii="Times New Roman" w:hAnsi="Times New Roman" w:cs="Times New Roman"/>
              </w:rPr>
              <w:t>malzeme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vb.)</w:t>
            </w:r>
          </w:p>
        </w:tc>
      </w:tr>
      <w:tr w:rsidR="00BA4C1E" w:rsidRPr="005C2315" w14:paraId="5FC6279D" w14:textId="77777777" w:rsidTr="00C233A0">
        <w:trPr>
          <w:trHeight w:val="335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7AE102" w14:textId="77777777" w:rsidR="00BA4C1E" w:rsidRPr="00C233A0" w:rsidRDefault="00BA4C1E" w:rsidP="00BA4C1E">
            <w:pPr>
              <w:pStyle w:val="TableParagraph"/>
              <w:spacing w:before="30"/>
              <w:ind w:left="88" w:right="7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6E118" w14:textId="153F2C70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 xml:space="preserve">Bir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sonraki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toplantı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tarihinin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belirlenmesi</w:t>
            </w:r>
            <w:proofErr w:type="spellEnd"/>
          </w:p>
        </w:tc>
      </w:tr>
      <w:tr w:rsidR="00BA4C1E" w:rsidRPr="005C2315" w14:paraId="46F2B9D9" w14:textId="77777777" w:rsidTr="00C233A0">
        <w:trPr>
          <w:trHeight w:val="335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20065" w14:textId="72DB85CD" w:rsidR="00BA4C1E" w:rsidRPr="00C233A0" w:rsidRDefault="00BA4C1E" w:rsidP="00BA4C1E">
            <w:pPr>
              <w:pStyle w:val="TableParagraph"/>
              <w:spacing w:before="30"/>
              <w:ind w:left="88" w:right="72"/>
              <w:jc w:val="center"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D5ED05" w14:textId="339871A5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 xml:space="preserve">Dilek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Temenniler</w:t>
            </w:r>
            <w:proofErr w:type="spellEnd"/>
          </w:p>
        </w:tc>
      </w:tr>
      <w:tr w:rsidR="00BA4C1E" w:rsidRPr="005C2315" w14:paraId="03C7D18F" w14:textId="77777777" w:rsidTr="00C233A0">
        <w:trPr>
          <w:trHeight w:val="335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940C59" w14:textId="7257FE6B" w:rsidR="00BA4C1E" w:rsidRPr="00C233A0" w:rsidRDefault="00BA4C1E" w:rsidP="00BA4C1E">
            <w:pPr>
              <w:pStyle w:val="TableParagraph"/>
              <w:spacing w:before="30"/>
              <w:ind w:left="88" w:right="72"/>
              <w:jc w:val="center"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A8548" w14:textId="7A4CA02E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Kapanış</w:t>
            </w:r>
            <w:proofErr w:type="spellEnd"/>
          </w:p>
        </w:tc>
      </w:tr>
      <w:tr w:rsidR="00BA4C1E" w:rsidRPr="005C2315" w14:paraId="1377ABE7" w14:textId="77777777" w:rsidTr="00C233A0">
        <w:trPr>
          <w:trHeight w:val="3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054" w14:textId="02D38622" w:rsidR="00BA4C1E" w:rsidRPr="00C233A0" w:rsidRDefault="00BA4C1E" w:rsidP="00BA4C1E">
            <w:pPr>
              <w:pStyle w:val="TableParagraph"/>
              <w:spacing w:before="30"/>
              <w:ind w:left="88" w:right="72"/>
              <w:jc w:val="center"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EBD" w14:textId="59E0E74E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4C1E" w:rsidRPr="005C2315" w14:paraId="1C1220C6" w14:textId="77777777" w:rsidTr="00C233A0">
        <w:trPr>
          <w:trHeight w:val="3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E7A" w14:textId="72B31593" w:rsidR="00BA4C1E" w:rsidRPr="00C233A0" w:rsidRDefault="00BA4C1E" w:rsidP="00BA4C1E">
            <w:pPr>
              <w:pStyle w:val="TableParagraph"/>
              <w:spacing w:before="30"/>
              <w:ind w:left="88" w:right="72"/>
              <w:jc w:val="center"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C0D" w14:textId="24168895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4C1E" w:rsidRPr="00C233A0" w14:paraId="7E1FE7A3" w14:textId="77777777" w:rsidTr="0091669E">
        <w:trPr>
          <w:trHeight w:val="335"/>
        </w:trPr>
        <w:tc>
          <w:tcPr>
            <w:tcW w:w="3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034" w14:textId="5DF02DA5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Kurul</w:t>
            </w:r>
            <w:proofErr w:type="spellEnd"/>
            <w:r w:rsidRPr="00C233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Üye</w:t>
            </w:r>
            <w:proofErr w:type="spellEnd"/>
            <w:r w:rsidRPr="00C233A0">
              <w:rPr>
                <w:rFonts w:ascii="Times New Roman" w:hAnsi="Times New Roman" w:cs="Times New Roman"/>
                <w:b/>
                <w:bCs/>
              </w:rPr>
              <w:t xml:space="preserve"> Tam </w:t>
            </w: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1D1" w14:textId="68A9EB5C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4C1E" w:rsidRPr="00C233A0" w14:paraId="15A7835D" w14:textId="77777777" w:rsidTr="0091669E">
        <w:trPr>
          <w:trHeight w:val="335"/>
        </w:trPr>
        <w:tc>
          <w:tcPr>
            <w:tcW w:w="3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D36" w14:textId="40D6861E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Toplantıya</w:t>
            </w:r>
            <w:proofErr w:type="spellEnd"/>
            <w:r w:rsidRPr="00C233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Katılan</w:t>
            </w:r>
            <w:proofErr w:type="spellEnd"/>
            <w:r w:rsidRPr="00C233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Kurul</w:t>
            </w:r>
            <w:proofErr w:type="spellEnd"/>
            <w:r w:rsidRPr="00C233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Üye</w:t>
            </w:r>
            <w:proofErr w:type="spellEnd"/>
            <w:r w:rsidRPr="00C233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3C1" w14:textId="59B722EE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4C1E" w:rsidRPr="00C233A0" w14:paraId="03B32EE0" w14:textId="77777777" w:rsidTr="0091669E">
        <w:trPr>
          <w:trHeight w:val="335"/>
        </w:trPr>
        <w:tc>
          <w:tcPr>
            <w:tcW w:w="3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26A" w14:textId="2B7690BE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233A0">
              <w:rPr>
                <w:rFonts w:ascii="Times New Roman" w:hAnsi="Times New Roman" w:cs="Times New Roman"/>
                <w:b/>
                <w:bCs/>
              </w:rPr>
              <w:t xml:space="preserve">Karar </w:t>
            </w: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Yeterlilik</w:t>
            </w:r>
            <w:proofErr w:type="spellEnd"/>
            <w:r w:rsidRPr="00C233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EAB" w14:textId="61C3DDA0" w:rsidR="00BA4C1E" w:rsidRPr="00C233A0" w:rsidRDefault="00BA4C1E" w:rsidP="00BA4C1E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4C1E" w:rsidRPr="00C233A0" w14:paraId="4E6286CE" w14:textId="77777777" w:rsidTr="0091669E">
        <w:trPr>
          <w:trHeight w:val="3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E38" w14:textId="641B4D5D" w:rsidR="00BA4C1E" w:rsidRPr="00C233A0" w:rsidRDefault="00BA4C1E" w:rsidP="00BA4C1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 xml:space="preserve">Ataşehir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İlçe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Millî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Eğitim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Müdürlüğü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İş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Güvenliği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Genel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Kurulu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….</w:t>
            </w:r>
            <w:r w:rsidRPr="00C233A0">
              <w:rPr>
                <w:rFonts w:ascii="Times New Roman" w:hAnsi="Times New Roman" w:cs="Times New Roman"/>
              </w:rPr>
              <w:t xml:space="preserve"> Tarih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saat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 w:rsidRPr="00C233A0">
              <w:rPr>
                <w:rFonts w:ascii="Times New Roman" w:hAnsi="Times New Roman" w:cs="Times New Roman"/>
              </w:rPr>
              <w:t xml:space="preserve">'de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toplanmıştır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İş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Güvenliği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Kurulu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toplantı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yeter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sayısı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sağlandığından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gündem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üzerinde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aşağıda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imzaları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bulunan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İş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Güvenliği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Kurulu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üyelerinin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katılımı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ile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toplantıya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başlanmış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aşağıda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sunulan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kararlar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alınmıştır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Gereği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hususunu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arz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ederiz</w:t>
            </w:r>
            <w:proofErr w:type="spellEnd"/>
            <w:r w:rsidRPr="00C233A0">
              <w:rPr>
                <w:rFonts w:ascii="Times New Roman" w:hAnsi="Times New Roman" w:cs="Times New Roman"/>
              </w:rPr>
              <w:t>.</w:t>
            </w:r>
          </w:p>
        </w:tc>
      </w:tr>
      <w:tr w:rsidR="00BA4C1E" w:rsidRPr="00C233A0" w14:paraId="4F3B5BB6" w14:textId="77777777" w:rsidTr="005C2315">
        <w:trPr>
          <w:trHeight w:val="3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DA87" w14:textId="77777777" w:rsidR="00BA4C1E" w:rsidRPr="00C233A0" w:rsidRDefault="00BA4C1E" w:rsidP="00BA4C1E">
            <w:pPr>
              <w:pStyle w:val="TableParagraph"/>
              <w:spacing w:before="49"/>
              <w:ind w:left="107"/>
              <w:rPr>
                <w:rFonts w:ascii="Times New Roman" w:hAnsi="Times New Roman" w:cs="Times New Roman"/>
                <w:b/>
                <w:lang w:val="tr-TR"/>
              </w:rPr>
            </w:pPr>
            <w:r w:rsidRPr="00C233A0">
              <w:rPr>
                <w:rFonts w:ascii="Times New Roman" w:hAnsi="Times New Roman" w:cs="Times New Roman"/>
                <w:b/>
                <w:lang w:val="tr-TR"/>
              </w:rPr>
              <w:t>SONUÇ</w:t>
            </w:r>
          </w:p>
        </w:tc>
      </w:tr>
      <w:tr w:rsidR="00BA4C1E" w:rsidRPr="00C233A0" w14:paraId="74940B96" w14:textId="77777777" w:rsidTr="00C233A0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3A39E6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EBCB" w14:textId="77777777" w:rsidR="00BA4C1E" w:rsidRPr="00C233A0" w:rsidRDefault="00BA4C1E" w:rsidP="00BA4C1E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b/>
                <w:lang w:val="tr-TR"/>
              </w:rPr>
            </w:pPr>
            <w:r w:rsidRPr="00C233A0">
              <w:rPr>
                <w:rFonts w:ascii="Times New Roman" w:hAnsi="Times New Roman" w:cs="Times New Roman"/>
                <w:b/>
                <w:lang w:val="tr-TR"/>
              </w:rPr>
              <w:t>ALINANKARARLAR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B046" w14:textId="77777777" w:rsidR="00BA4C1E" w:rsidRPr="00C233A0" w:rsidRDefault="00BA4C1E" w:rsidP="00BA4C1E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b/>
                <w:lang w:val="tr-TR"/>
              </w:rPr>
            </w:pPr>
            <w:r w:rsidRPr="00C233A0">
              <w:rPr>
                <w:rFonts w:ascii="Times New Roman" w:hAnsi="Times New Roman" w:cs="Times New Roman"/>
                <w:b/>
                <w:lang w:val="tr-TR"/>
              </w:rPr>
              <w:t>SORUMLU(LAR)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744BFD" w14:textId="77777777" w:rsidR="00BA4C1E" w:rsidRPr="00C233A0" w:rsidRDefault="00BA4C1E" w:rsidP="00BA4C1E">
            <w:pPr>
              <w:pStyle w:val="TableParagraph"/>
              <w:spacing w:before="28"/>
              <w:ind w:left="112"/>
              <w:rPr>
                <w:rFonts w:ascii="Times New Roman" w:hAnsi="Times New Roman" w:cs="Times New Roman"/>
                <w:b/>
                <w:lang w:val="tr-TR"/>
              </w:rPr>
            </w:pPr>
            <w:r w:rsidRPr="00C233A0">
              <w:rPr>
                <w:rFonts w:ascii="Times New Roman" w:hAnsi="Times New Roman" w:cs="Times New Roman"/>
                <w:b/>
                <w:lang w:val="tr-TR"/>
              </w:rPr>
              <w:t>TERMİN</w:t>
            </w:r>
          </w:p>
        </w:tc>
      </w:tr>
      <w:tr w:rsidR="00BA4C1E" w:rsidRPr="00C233A0" w14:paraId="6850C19A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8D8229" w14:textId="77777777" w:rsidR="00BA4C1E" w:rsidRPr="00C233A0" w:rsidRDefault="00BA4C1E" w:rsidP="00BA4C1E">
            <w:pPr>
              <w:pStyle w:val="TableParagraph"/>
              <w:spacing w:before="68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44B9" w14:textId="0673D74F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415B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6BF2DD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58F5C920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202F6C" w14:textId="77777777" w:rsidR="00BA4C1E" w:rsidRPr="00C233A0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3373" w14:textId="2517A21B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AE4C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AD8C8C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6C180996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31AA9D" w14:textId="77777777" w:rsidR="00BA4C1E" w:rsidRPr="00C233A0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28A5" w14:textId="7EFF44A6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1317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002854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6CF03B9F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34AEFC" w14:textId="77777777" w:rsidR="00BA4C1E" w:rsidRPr="00C233A0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DE2E" w14:textId="418CC52A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3C17" w14:textId="5EA380B0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370CBB" w14:textId="16B2A653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79702D7E" w14:textId="77777777" w:rsidTr="00C233A0">
        <w:trPr>
          <w:trHeight w:val="415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2C2CDC" w14:textId="77777777" w:rsidR="00BA4C1E" w:rsidRPr="00C233A0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D58D" w14:textId="7764F34E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7610" w14:textId="2AC23481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00169C" w14:textId="5074C54E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50641EFB" w14:textId="77777777" w:rsidTr="00C233A0">
        <w:trPr>
          <w:trHeight w:val="416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E3E45" w14:textId="77777777" w:rsidR="00BA4C1E" w:rsidRPr="00C233A0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D4E0" w14:textId="163AD41B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8039" w14:textId="2E0BD01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79E572" w14:textId="76D6EB3F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70211BC5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05517C" w14:textId="77777777" w:rsidR="00BA4C1E" w:rsidRPr="00C233A0" w:rsidRDefault="00BA4C1E" w:rsidP="00BA4C1E">
            <w:pPr>
              <w:pStyle w:val="TableParagraph"/>
              <w:spacing w:before="68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D4C4" w14:textId="325EC2AE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6516D" w14:textId="7C35ADF0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FE7D7D" w14:textId="69E7C9CD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63814F77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333BF8" w14:textId="77777777" w:rsidR="00BA4C1E" w:rsidRPr="00C233A0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660B" w14:textId="785F55AA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A2BD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1B1856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6D35FC73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D27938" w14:textId="77777777" w:rsidR="00BA4C1E" w:rsidRPr="00C233A0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15641" w14:textId="472077A1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A74B" w14:textId="7BB41898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DCE47B" w14:textId="7C664D65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6F2EF807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4F8212" w14:textId="04CE131B" w:rsidR="00BA4C1E" w:rsidRPr="00C233A0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C819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65F1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7D6F99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4C1E" w:rsidRPr="00C233A0" w14:paraId="10349674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FDC346" w14:textId="660C19F8" w:rsidR="00BA4C1E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4A24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2EA0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AFB161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4C1E" w:rsidRPr="00C233A0" w14:paraId="46251FE4" w14:textId="77777777" w:rsidTr="00C233A0">
        <w:trPr>
          <w:trHeight w:val="414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EE313C" w14:textId="10E6E7CA" w:rsidR="00BA4C1E" w:rsidRDefault="00BA4C1E" w:rsidP="00BA4C1E">
            <w:pPr>
              <w:pStyle w:val="TableParagraph"/>
              <w:spacing w:before="71"/>
              <w:ind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B259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DB39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0FD9D8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4C1E" w:rsidRPr="00C233A0" w14:paraId="05C942E9" w14:textId="77777777" w:rsidTr="009E6CA6">
        <w:trPr>
          <w:trHeight w:val="315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42BFE9" w14:textId="77777777" w:rsidR="00BA4C1E" w:rsidRPr="00C233A0" w:rsidRDefault="00BA4C1E" w:rsidP="00BA4C1E">
            <w:pPr>
              <w:pStyle w:val="TableParagraph"/>
              <w:spacing w:before="20"/>
              <w:ind w:left="107"/>
              <w:rPr>
                <w:rFonts w:ascii="Times New Roman" w:hAnsi="Times New Roman" w:cs="Times New Roman"/>
                <w:b/>
                <w:lang w:val="tr-TR"/>
              </w:rPr>
            </w:pPr>
            <w:r w:rsidRPr="00C233A0">
              <w:rPr>
                <w:rFonts w:ascii="Times New Roman" w:hAnsi="Times New Roman" w:cs="Times New Roman"/>
                <w:b/>
                <w:lang w:val="tr-TR"/>
              </w:rPr>
              <w:t>KATILIMCILARIN</w:t>
            </w:r>
          </w:p>
        </w:tc>
      </w:tr>
      <w:tr w:rsidR="00BA4C1E" w:rsidRPr="00C233A0" w14:paraId="4CB3F1CC" w14:textId="77777777" w:rsidTr="00C233A0">
        <w:trPr>
          <w:trHeight w:val="328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18A277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5D16" w14:textId="77777777" w:rsidR="00BA4C1E" w:rsidRPr="00C233A0" w:rsidRDefault="00BA4C1E" w:rsidP="00BA4C1E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b/>
                <w:lang w:val="tr-TR"/>
              </w:rPr>
            </w:pPr>
            <w:r w:rsidRPr="00C233A0">
              <w:rPr>
                <w:rFonts w:ascii="Times New Roman" w:hAnsi="Times New Roman" w:cs="Times New Roman"/>
                <w:b/>
                <w:lang w:val="tr-TR"/>
              </w:rPr>
              <w:t>Adı Soyadı</w:t>
            </w: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F521" w14:textId="77777777" w:rsidR="00BA4C1E" w:rsidRPr="00C233A0" w:rsidRDefault="00BA4C1E" w:rsidP="00BA4C1E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b/>
                <w:lang w:val="tr-TR"/>
              </w:rPr>
            </w:pPr>
            <w:r w:rsidRPr="00C233A0">
              <w:rPr>
                <w:rFonts w:ascii="Times New Roman" w:hAnsi="Times New Roman" w:cs="Times New Roman"/>
                <w:b/>
                <w:lang w:val="tr-TR"/>
              </w:rPr>
              <w:t>Görevi</w:t>
            </w: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30A844" w14:textId="77777777" w:rsidR="00BA4C1E" w:rsidRPr="00C233A0" w:rsidRDefault="00BA4C1E" w:rsidP="00BA4C1E">
            <w:pPr>
              <w:pStyle w:val="TableParagraph"/>
              <w:spacing w:before="28"/>
              <w:ind w:left="112"/>
              <w:rPr>
                <w:rFonts w:ascii="Times New Roman" w:hAnsi="Times New Roman" w:cs="Times New Roman"/>
                <w:b/>
                <w:lang w:val="tr-TR"/>
              </w:rPr>
            </w:pPr>
            <w:r w:rsidRPr="00C233A0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BA4C1E" w:rsidRPr="00C233A0" w14:paraId="6C98FD92" w14:textId="77777777" w:rsidTr="00C233A0">
        <w:trPr>
          <w:trHeight w:val="273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5008AF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F8CA" w14:textId="0556E86F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47B5" w14:textId="77777777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İşveren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1DBAEE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30E22664" w14:textId="77777777" w:rsidTr="00C233A0">
        <w:trPr>
          <w:trHeight w:val="272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44C453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73F4" w14:textId="721F98B4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1C46" w14:textId="77777777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İşverenVekili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6E91F4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20020842" w14:textId="77777777" w:rsidTr="00C233A0">
        <w:trPr>
          <w:trHeight w:val="273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E7A19E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1BB1" w14:textId="41321BF0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215B" w14:textId="77777777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İş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GüvenliğiUzmanı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43618B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5CA09D53" w14:textId="77777777" w:rsidTr="00C233A0">
        <w:trPr>
          <w:trHeight w:val="272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03A1FF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7B31" w14:textId="1062172F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F28C" w14:textId="77777777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İnsan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Kaynakları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3A0">
              <w:rPr>
                <w:rFonts w:ascii="Times New Roman" w:hAnsi="Times New Roman" w:cs="Times New Roman"/>
              </w:rPr>
              <w:t>Personel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3A0">
              <w:rPr>
                <w:rFonts w:ascii="Times New Roman" w:hAnsi="Times New Roman" w:cs="Times New Roman"/>
              </w:rPr>
              <w:t>Sosyal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İşler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veya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İdari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Ve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Mali </w:t>
            </w:r>
            <w:proofErr w:type="spellStart"/>
            <w:r w:rsidRPr="00C233A0">
              <w:rPr>
                <w:rFonts w:ascii="Times New Roman" w:hAnsi="Times New Roman" w:cs="Times New Roman"/>
              </w:rPr>
              <w:t>İşler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D9C67E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4C1E" w:rsidRPr="00C233A0" w14:paraId="5EDB6AB2" w14:textId="77777777" w:rsidTr="00C233A0">
        <w:trPr>
          <w:trHeight w:val="272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C052EB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CC14" w14:textId="3A66AB6B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D26A" w14:textId="0EC71658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  <w:proofErr w:type="spellStart"/>
            <w:r w:rsidRPr="00C233A0">
              <w:rPr>
                <w:rFonts w:ascii="Times New Roman" w:hAnsi="Times New Roman" w:cs="Times New Roman"/>
              </w:rPr>
              <w:t>Çalışan</w:t>
            </w:r>
            <w:proofErr w:type="spellEnd"/>
            <w:r w:rsidRPr="00C23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3A0">
              <w:rPr>
                <w:rFonts w:ascii="Times New Roman" w:hAnsi="Times New Roman" w:cs="Times New Roman"/>
              </w:rPr>
              <w:t>Temsilcisi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D2FA5B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2EDBDE3A" w14:textId="77777777" w:rsidTr="00C233A0">
        <w:trPr>
          <w:trHeight w:val="272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990F40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C2E5" w14:textId="0FCAEA8F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B152" w14:textId="0DD37069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F6605E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0274F675" w14:textId="77777777" w:rsidTr="00C233A0">
        <w:trPr>
          <w:trHeight w:val="272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E91603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3ABE" w14:textId="76953CBF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7A11" w14:textId="038C234C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F7BF5B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6AFDCC34" w14:textId="77777777" w:rsidTr="00C233A0">
        <w:trPr>
          <w:trHeight w:val="273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1F854C" w14:textId="77777777" w:rsidR="00BA4C1E" w:rsidRPr="00C233A0" w:rsidRDefault="00BA4C1E" w:rsidP="00BA4C1E">
            <w:pPr>
              <w:pStyle w:val="TableParagraph"/>
              <w:spacing w:line="254" w:lineRule="exact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A78D" w14:textId="5648728E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AF20" w14:textId="3232C219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2455D5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5564775B" w14:textId="77777777" w:rsidTr="00C233A0">
        <w:trPr>
          <w:trHeight w:val="272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8FE299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233A0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DD3A" w14:textId="345FA580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C527" w14:textId="604D085B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B31CCB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A4C1E" w:rsidRPr="00C233A0" w14:paraId="3F7964AB" w14:textId="77777777" w:rsidTr="00C233A0">
        <w:trPr>
          <w:trHeight w:val="272"/>
        </w:trPr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43AF36" w14:textId="77777777" w:rsidR="00BA4C1E" w:rsidRPr="00C233A0" w:rsidRDefault="00BA4C1E" w:rsidP="00BA4C1E">
            <w:pPr>
              <w:pStyle w:val="TableParagraph"/>
              <w:spacing w:line="253" w:lineRule="exact"/>
              <w:ind w:right="92"/>
              <w:jc w:val="center"/>
              <w:rPr>
                <w:rFonts w:ascii="Times New Roman" w:hAnsi="Times New Roman" w:cs="Times New Roman"/>
              </w:rPr>
            </w:pPr>
            <w:r w:rsidRPr="00C23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533A" w14:textId="545CF943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C325" w14:textId="06466BA5" w:rsidR="00BA4C1E" w:rsidRPr="00C233A0" w:rsidRDefault="00BA4C1E" w:rsidP="00B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292B92" w14:textId="77777777" w:rsidR="00BA4C1E" w:rsidRPr="00C233A0" w:rsidRDefault="00BA4C1E" w:rsidP="00BA4C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D23E231" w14:textId="5AA945A8" w:rsidR="000A6A0F" w:rsidRPr="00C233A0" w:rsidRDefault="000A6A0F" w:rsidP="00CF4C35">
      <w:pPr>
        <w:rPr>
          <w:rFonts w:ascii="Times New Roman" w:hAnsi="Times New Roman" w:cs="Times New Roman"/>
        </w:rPr>
      </w:pPr>
      <w:r w:rsidRPr="00C233A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sectPr w:rsidR="000A6A0F" w:rsidRPr="00C233A0" w:rsidSect="00EC61A6">
      <w:headerReference w:type="default" r:id="rId8"/>
      <w:footerReference w:type="default" r:id="rId9"/>
      <w:pgSz w:w="11906" w:h="16838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6B4D" w14:textId="77777777" w:rsidR="009A1CF4" w:rsidRDefault="009A1CF4" w:rsidP="00DB3FF5">
      <w:pPr>
        <w:spacing w:after="0" w:line="240" w:lineRule="auto"/>
      </w:pPr>
      <w:r>
        <w:separator/>
      </w:r>
    </w:p>
  </w:endnote>
  <w:endnote w:type="continuationSeparator" w:id="0">
    <w:p w14:paraId="06BA75BE" w14:textId="77777777" w:rsidR="009A1CF4" w:rsidRDefault="009A1CF4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kKlavuz1"/>
      <w:tblW w:w="0" w:type="auto"/>
      <w:tblLook w:val="04A0" w:firstRow="1" w:lastRow="0" w:firstColumn="1" w:lastColumn="0" w:noHBand="0" w:noVBand="1"/>
    </w:tblPr>
    <w:tblGrid>
      <w:gridCol w:w="3300"/>
      <w:gridCol w:w="3597"/>
      <w:gridCol w:w="3549"/>
    </w:tblGrid>
    <w:tr w:rsidR="00DC7FD7" w:rsidRPr="00097ED0" w14:paraId="7F3D30AD" w14:textId="77777777" w:rsidTr="00DC7FD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69" w:type="dxa"/>
        </w:tcPr>
        <w:p w14:paraId="33ECB3C0" w14:textId="77777777" w:rsidR="00DC7FD7" w:rsidRDefault="00DC7FD7" w:rsidP="009F3CBC">
          <w:pPr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</w:rPr>
            <w:t>Hazırlayan</w:t>
          </w:r>
        </w:p>
        <w:p w14:paraId="1AB89043" w14:textId="06B0EFAF" w:rsidR="00DC7FD7" w:rsidRPr="00097ED0" w:rsidRDefault="00DC7FD7" w:rsidP="009F3CBC">
          <w:pPr>
            <w:jc w:val="center"/>
            <w:rPr>
              <w:rFonts w:asciiTheme="minorHAnsi" w:eastAsiaTheme="minorHAnsi" w:hAnsiTheme="minorHAnsi" w:cstheme="minorBidi"/>
            </w:rPr>
          </w:pPr>
        </w:p>
      </w:tc>
      <w:tc>
        <w:tcPr>
          <w:tcW w:w="3685" w:type="dxa"/>
        </w:tcPr>
        <w:p w14:paraId="35832711" w14:textId="77777777" w:rsidR="00DC7FD7" w:rsidRDefault="00DC7FD7" w:rsidP="009F3CB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</w:rPr>
            <w:t>Kontrol Eden</w:t>
          </w:r>
        </w:p>
        <w:p w14:paraId="037E9105" w14:textId="4CE7CB83" w:rsidR="00DC7FD7" w:rsidRPr="003A1074" w:rsidRDefault="00DC7FD7" w:rsidP="009F3CB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HAnsi" w:hAnsiTheme="minorHAnsi" w:cstheme="minorBidi"/>
            </w:rPr>
          </w:pPr>
        </w:p>
      </w:tc>
      <w:tc>
        <w:tcPr>
          <w:tcW w:w="3626" w:type="dxa"/>
        </w:tcPr>
        <w:p w14:paraId="298E1820" w14:textId="77777777" w:rsidR="00DC7FD7" w:rsidRDefault="00DC7FD7" w:rsidP="009F3CB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</w:rPr>
            <w:t>Onaylayan</w:t>
          </w:r>
        </w:p>
        <w:p w14:paraId="4B405D04" w14:textId="7377509B" w:rsidR="00DC7FD7" w:rsidRPr="00097ED0" w:rsidRDefault="00DC7FD7" w:rsidP="009F3CB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HAnsi" w:hAnsiTheme="minorHAnsi" w:cstheme="minorBidi"/>
            </w:rPr>
          </w:pPr>
        </w:p>
      </w:tc>
    </w:tr>
  </w:tbl>
  <w:p w14:paraId="69814EF6" w14:textId="77777777" w:rsidR="001C2F98" w:rsidRDefault="001C2F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22F3" w14:textId="77777777" w:rsidR="009A1CF4" w:rsidRDefault="009A1CF4" w:rsidP="00DB3FF5">
      <w:pPr>
        <w:spacing w:after="0" w:line="240" w:lineRule="auto"/>
      </w:pPr>
      <w:r>
        <w:separator/>
      </w:r>
    </w:p>
  </w:footnote>
  <w:footnote w:type="continuationSeparator" w:id="0">
    <w:p w14:paraId="5A8E62BA" w14:textId="77777777" w:rsidR="009A1CF4" w:rsidRDefault="009A1CF4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969"/>
      <w:gridCol w:w="1686"/>
      <w:gridCol w:w="1418"/>
    </w:tblGrid>
    <w:tr w:rsidR="00DC7FD7" w14:paraId="1E78A78D" w14:textId="77777777" w:rsidTr="00DC7FD7">
      <w:trPr>
        <w:cantSplit/>
        <w:trHeight w:hRule="exact" w:val="317"/>
        <w:jc w:val="center"/>
      </w:trPr>
      <w:tc>
        <w:tcPr>
          <w:tcW w:w="1696" w:type="dxa"/>
          <w:vMerge w:val="restart"/>
          <w:vAlign w:val="center"/>
        </w:tcPr>
        <w:p w14:paraId="620A4103" w14:textId="77777777" w:rsidR="00DC7FD7" w:rsidRPr="00920612" w:rsidRDefault="00DC7FD7" w:rsidP="009E6CA6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455953B" wp14:editId="424AEC46">
                <wp:extent cx="907576" cy="907576"/>
                <wp:effectExtent l="0" t="0" r="6985" b="6985"/>
                <wp:docPr id="2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413" cy="90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9" w:type="dxa"/>
          <w:vMerge w:val="restart"/>
          <w:vAlign w:val="center"/>
        </w:tcPr>
        <w:p w14:paraId="3E6CF505" w14:textId="77777777" w:rsidR="00DC7FD7" w:rsidRPr="00670C70" w:rsidRDefault="00DC7FD7" w:rsidP="009E6CA6">
          <w:pPr>
            <w:pStyle w:val="AralkYok"/>
            <w:jc w:val="center"/>
            <w:rPr>
              <w:rFonts w:cstheme="minorHAnsi"/>
              <w:b/>
            </w:rPr>
          </w:pPr>
          <w:r w:rsidRPr="00670C70">
            <w:rPr>
              <w:rFonts w:cstheme="minorHAnsi"/>
              <w:b/>
            </w:rPr>
            <w:t>T.C.</w:t>
          </w:r>
        </w:p>
        <w:p w14:paraId="75008DFD" w14:textId="77777777" w:rsidR="00DC7FD7" w:rsidRPr="00670C70" w:rsidRDefault="00DC7FD7" w:rsidP="009E6CA6">
          <w:pPr>
            <w:pStyle w:val="AralkYok"/>
            <w:jc w:val="center"/>
            <w:rPr>
              <w:rFonts w:cstheme="minorHAnsi"/>
              <w:b/>
            </w:rPr>
          </w:pPr>
          <w:r w:rsidRPr="00670C70">
            <w:rPr>
              <w:rFonts w:cstheme="minorHAnsi"/>
              <w:b/>
            </w:rPr>
            <w:t>ATAŞEHİR KAYMAKAMLIĞI</w:t>
          </w:r>
        </w:p>
        <w:p w14:paraId="3154268F" w14:textId="77777777" w:rsidR="00DC7FD7" w:rsidRPr="00670C70" w:rsidRDefault="00670C70" w:rsidP="009E6CA6">
          <w:pPr>
            <w:pStyle w:val="AralkYok"/>
            <w:jc w:val="center"/>
            <w:rPr>
              <w:rFonts w:cstheme="minorHAnsi"/>
              <w:b/>
            </w:rPr>
          </w:pPr>
          <w:r w:rsidRPr="00670C70">
            <w:rPr>
              <w:rFonts w:cstheme="minorHAnsi"/>
              <w:b/>
            </w:rPr>
            <w:t>İlçe Millî Eğitim Müdürlüğü</w:t>
          </w:r>
        </w:p>
        <w:p w14:paraId="04581B56" w14:textId="77777777" w:rsidR="00DC7FD7" w:rsidRPr="00670C70" w:rsidRDefault="00DC7FD7" w:rsidP="009E6CA6">
          <w:pPr>
            <w:pStyle w:val="AralkYok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686" w:type="dxa"/>
          <w:vAlign w:val="center"/>
        </w:tcPr>
        <w:p w14:paraId="431D6E7C" w14:textId="77777777" w:rsidR="00DC7FD7" w:rsidRPr="003A17C3" w:rsidRDefault="00DC7FD7" w:rsidP="009E6CA6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418" w:type="dxa"/>
          <w:vAlign w:val="center"/>
        </w:tcPr>
        <w:p w14:paraId="5B246662" w14:textId="3984F2F5" w:rsidR="00DC7FD7" w:rsidRPr="003A17C3" w:rsidRDefault="00DC7FD7" w:rsidP="00DC7FD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İSG.</w:t>
          </w:r>
        </w:p>
      </w:tc>
    </w:tr>
    <w:tr w:rsidR="00DC7FD7" w14:paraId="0FE75582" w14:textId="77777777" w:rsidTr="00DC7FD7">
      <w:trPr>
        <w:cantSplit/>
        <w:trHeight w:hRule="exact" w:val="317"/>
        <w:jc w:val="center"/>
      </w:trPr>
      <w:tc>
        <w:tcPr>
          <w:tcW w:w="1696" w:type="dxa"/>
          <w:vMerge/>
          <w:vAlign w:val="center"/>
        </w:tcPr>
        <w:p w14:paraId="15C09FEC" w14:textId="77777777" w:rsidR="00DC7FD7" w:rsidRDefault="00DC7FD7" w:rsidP="009E6CA6">
          <w:pPr>
            <w:pStyle w:val="stBilgi"/>
            <w:ind w:left="-58"/>
            <w:jc w:val="center"/>
          </w:pPr>
        </w:p>
      </w:tc>
      <w:tc>
        <w:tcPr>
          <w:tcW w:w="5969" w:type="dxa"/>
          <w:vMerge/>
          <w:vAlign w:val="center"/>
        </w:tcPr>
        <w:p w14:paraId="19C3D017" w14:textId="77777777" w:rsidR="00DC7FD7" w:rsidRPr="00670C70" w:rsidRDefault="00DC7FD7" w:rsidP="009E6CA6">
          <w:pPr>
            <w:pStyle w:val="stBilgi"/>
            <w:jc w:val="center"/>
            <w:rPr>
              <w:rFonts w:ascii="Arial Black" w:hAnsi="Arial Black"/>
            </w:rPr>
          </w:pPr>
        </w:p>
      </w:tc>
      <w:tc>
        <w:tcPr>
          <w:tcW w:w="1686" w:type="dxa"/>
          <w:vAlign w:val="center"/>
        </w:tcPr>
        <w:p w14:paraId="0812D468" w14:textId="77777777" w:rsidR="00DC7FD7" w:rsidRPr="003A17C3" w:rsidRDefault="00DC7FD7" w:rsidP="009E6CA6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418" w:type="dxa"/>
          <w:vAlign w:val="center"/>
        </w:tcPr>
        <w:p w14:paraId="556B4949" w14:textId="3C69615E" w:rsidR="00DC7FD7" w:rsidRDefault="00DC7FD7" w:rsidP="009E6CA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</w:p>
      </w:tc>
    </w:tr>
    <w:tr w:rsidR="00DC7FD7" w14:paraId="72172B3E" w14:textId="77777777" w:rsidTr="00DC7FD7">
      <w:trPr>
        <w:cantSplit/>
        <w:trHeight w:hRule="exact" w:val="317"/>
        <w:jc w:val="center"/>
      </w:trPr>
      <w:tc>
        <w:tcPr>
          <w:tcW w:w="1696" w:type="dxa"/>
          <w:vMerge/>
        </w:tcPr>
        <w:p w14:paraId="38C8037D" w14:textId="77777777" w:rsidR="00DC7FD7" w:rsidRDefault="00DC7FD7" w:rsidP="009E6CA6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969" w:type="dxa"/>
          <w:vMerge/>
        </w:tcPr>
        <w:p w14:paraId="6C3AB324" w14:textId="77777777" w:rsidR="00DC7FD7" w:rsidRPr="00670C70" w:rsidRDefault="00DC7FD7" w:rsidP="009E6CA6">
          <w:pPr>
            <w:pStyle w:val="stBilgi"/>
          </w:pPr>
        </w:p>
      </w:tc>
      <w:tc>
        <w:tcPr>
          <w:tcW w:w="1686" w:type="dxa"/>
          <w:vAlign w:val="center"/>
        </w:tcPr>
        <w:p w14:paraId="22F75907" w14:textId="77777777" w:rsidR="00DC7FD7" w:rsidRPr="003A17C3" w:rsidRDefault="00DC7FD7" w:rsidP="009E6CA6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418" w:type="dxa"/>
          <w:vAlign w:val="center"/>
        </w:tcPr>
        <w:p w14:paraId="061F1938" w14:textId="77777777" w:rsidR="00DC7FD7" w:rsidRPr="003A17C3" w:rsidRDefault="00DC7FD7" w:rsidP="009E6CA6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DC7FD7" w14:paraId="36D46D15" w14:textId="77777777" w:rsidTr="00DC7FD7">
      <w:trPr>
        <w:cantSplit/>
        <w:trHeight w:hRule="exact" w:val="317"/>
        <w:jc w:val="center"/>
      </w:trPr>
      <w:tc>
        <w:tcPr>
          <w:tcW w:w="1696" w:type="dxa"/>
          <w:vMerge/>
        </w:tcPr>
        <w:p w14:paraId="7DE2E8AC" w14:textId="77777777" w:rsidR="00DC7FD7" w:rsidRDefault="00DC7FD7" w:rsidP="009E6CA6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969" w:type="dxa"/>
          <w:vMerge w:val="restart"/>
          <w:vAlign w:val="center"/>
        </w:tcPr>
        <w:p w14:paraId="05051822" w14:textId="77777777" w:rsidR="00670C70" w:rsidRPr="00670C70" w:rsidRDefault="00670C70" w:rsidP="00DC7FD7">
          <w:pPr>
            <w:pStyle w:val="stBilgi"/>
            <w:jc w:val="center"/>
            <w:rPr>
              <w:b/>
            </w:rPr>
          </w:pPr>
          <w:r w:rsidRPr="00670C70">
            <w:rPr>
              <w:rFonts w:cstheme="minorHAnsi"/>
              <w:b/>
            </w:rPr>
            <w:t>İş Sağlığı ve Güvenliği Bürosu</w:t>
          </w:r>
          <w:r w:rsidRPr="00670C70">
            <w:rPr>
              <w:b/>
            </w:rPr>
            <w:t xml:space="preserve"> </w:t>
          </w:r>
        </w:p>
        <w:p w14:paraId="2F7B7764" w14:textId="77777777" w:rsidR="00DC7FD7" w:rsidRPr="00670C70" w:rsidRDefault="00DC7FD7" w:rsidP="00DC7FD7">
          <w:pPr>
            <w:pStyle w:val="stBilgi"/>
            <w:jc w:val="center"/>
            <w:rPr>
              <w:b/>
            </w:rPr>
          </w:pPr>
          <w:r w:rsidRPr="00670C70">
            <w:rPr>
              <w:b/>
            </w:rPr>
            <w:t>İş Sağlığı ve Güvenliği Kurulu Toplantı Tutanağı formu</w:t>
          </w:r>
        </w:p>
      </w:tc>
      <w:tc>
        <w:tcPr>
          <w:tcW w:w="1686" w:type="dxa"/>
          <w:vAlign w:val="center"/>
        </w:tcPr>
        <w:p w14:paraId="2EA00328" w14:textId="77777777" w:rsidR="00DC7FD7" w:rsidRPr="003A17C3" w:rsidRDefault="00DC7FD7" w:rsidP="009E6CA6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418" w:type="dxa"/>
          <w:vAlign w:val="center"/>
        </w:tcPr>
        <w:p w14:paraId="4BA5E87A" w14:textId="77777777" w:rsidR="00DC7FD7" w:rsidRPr="003A17C3" w:rsidRDefault="00DC7FD7" w:rsidP="009E6CA6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DC7FD7" w14:paraId="366AA151" w14:textId="77777777" w:rsidTr="00DC7FD7">
      <w:trPr>
        <w:cantSplit/>
        <w:trHeight w:hRule="exact" w:val="301"/>
        <w:jc w:val="center"/>
      </w:trPr>
      <w:tc>
        <w:tcPr>
          <w:tcW w:w="1696" w:type="dxa"/>
          <w:vMerge/>
        </w:tcPr>
        <w:p w14:paraId="0E699387" w14:textId="77777777" w:rsidR="00DC7FD7" w:rsidRDefault="00DC7FD7" w:rsidP="009E6CA6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969" w:type="dxa"/>
          <w:vMerge/>
        </w:tcPr>
        <w:p w14:paraId="034D4DCE" w14:textId="77777777" w:rsidR="00DC7FD7" w:rsidRDefault="00DC7FD7" w:rsidP="009E6CA6">
          <w:pPr>
            <w:pStyle w:val="stBilgi"/>
          </w:pPr>
        </w:p>
      </w:tc>
      <w:tc>
        <w:tcPr>
          <w:tcW w:w="1686" w:type="dxa"/>
          <w:vAlign w:val="center"/>
        </w:tcPr>
        <w:p w14:paraId="47AE8E4F" w14:textId="77777777" w:rsidR="00DC7FD7" w:rsidRPr="003A17C3" w:rsidRDefault="00DC7FD7" w:rsidP="009E6CA6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418" w:type="dxa"/>
          <w:vAlign w:val="center"/>
        </w:tcPr>
        <w:p w14:paraId="0E964891" w14:textId="77777777" w:rsidR="00DC7FD7" w:rsidRPr="003A17C3" w:rsidRDefault="00EF5E8A" w:rsidP="009E6CA6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="00DC7FD7"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670C70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="00DC7FD7"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="00DC7FD7"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670C70"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  <w:tr w:rsidR="00DC7FD7" w14:paraId="1D548C2C" w14:textId="77777777" w:rsidTr="00DC7FD7">
      <w:trPr>
        <w:cantSplit/>
        <w:trHeight w:hRule="exact" w:val="301"/>
        <w:jc w:val="center"/>
      </w:trPr>
      <w:tc>
        <w:tcPr>
          <w:tcW w:w="1696" w:type="dxa"/>
          <w:vMerge/>
          <w:tcBorders>
            <w:bottom w:val="single" w:sz="4" w:space="0" w:color="auto"/>
          </w:tcBorders>
        </w:tcPr>
        <w:p w14:paraId="33BB7492" w14:textId="77777777" w:rsidR="00DC7FD7" w:rsidRDefault="00DC7FD7" w:rsidP="009E6CA6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969" w:type="dxa"/>
          <w:vMerge/>
          <w:tcBorders>
            <w:bottom w:val="single" w:sz="4" w:space="0" w:color="auto"/>
          </w:tcBorders>
        </w:tcPr>
        <w:p w14:paraId="3973DE34" w14:textId="77777777" w:rsidR="00DC7FD7" w:rsidRDefault="00DC7FD7" w:rsidP="009E6CA6">
          <w:pPr>
            <w:pStyle w:val="stBilgi"/>
          </w:pPr>
        </w:p>
      </w:tc>
      <w:tc>
        <w:tcPr>
          <w:tcW w:w="1686" w:type="dxa"/>
          <w:tcBorders>
            <w:bottom w:val="single" w:sz="4" w:space="0" w:color="auto"/>
          </w:tcBorders>
          <w:vAlign w:val="center"/>
        </w:tcPr>
        <w:p w14:paraId="2D205093" w14:textId="77777777" w:rsidR="00DC7FD7" w:rsidRPr="003A17C3" w:rsidRDefault="00DC7FD7" w:rsidP="009E6CA6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Kurum Kodu</w:t>
          </w:r>
        </w:p>
      </w:tc>
      <w:tc>
        <w:tcPr>
          <w:tcW w:w="1418" w:type="dxa"/>
          <w:tcBorders>
            <w:bottom w:val="single" w:sz="4" w:space="0" w:color="auto"/>
          </w:tcBorders>
          <w:vAlign w:val="center"/>
        </w:tcPr>
        <w:p w14:paraId="4BBFEF85" w14:textId="31C92E1D" w:rsidR="00DC7FD7" w:rsidRPr="003A17C3" w:rsidRDefault="00DC7FD7" w:rsidP="009E6CA6">
          <w:pPr>
            <w:pStyle w:val="stBilgi"/>
            <w:tabs>
              <w:tab w:val="left" w:pos="1420"/>
            </w:tabs>
            <w:jc w:val="center"/>
            <w:rPr>
              <w:rStyle w:val="SayfaNumaras"/>
              <w:sz w:val="20"/>
              <w:szCs w:val="20"/>
            </w:rPr>
          </w:pPr>
        </w:p>
      </w:tc>
    </w:tr>
  </w:tbl>
  <w:p w14:paraId="4F923911" w14:textId="77777777" w:rsidR="00DB3FF5" w:rsidRDefault="00DB3F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E61"/>
    <w:multiLevelType w:val="hybridMultilevel"/>
    <w:tmpl w:val="AD02B660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E24207"/>
    <w:multiLevelType w:val="hybridMultilevel"/>
    <w:tmpl w:val="9B34833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1CC1"/>
    <w:multiLevelType w:val="hybridMultilevel"/>
    <w:tmpl w:val="B1E8BB5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F6E0D"/>
    <w:multiLevelType w:val="hybridMultilevel"/>
    <w:tmpl w:val="6434AD96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6B45"/>
    <w:multiLevelType w:val="hybridMultilevel"/>
    <w:tmpl w:val="51F0DD2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5778BD"/>
    <w:multiLevelType w:val="hybridMultilevel"/>
    <w:tmpl w:val="8BDE53F0"/>
    <w:lvl w:ilvl="0" w:tplc="041F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FC45C0"/>
    <w:multiLevelType w:val="hybridMultilevel"/>
    <w:tmpl w:val="58F054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95ED9"/>
    <w:multiLevelType w:val="hybridMultilevel"/>
    <w:tmpl w:val="EDAC97CA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716BE8"/>
    <w:multiLevelType w:val="hybridMultilevel"/>
    <w:tmpl w:val="F4680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D2EAD"/>
    <w:multiLevelType w:val="hybridMultilevel"/>
    <w:tmpl w:val="C22C9878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923732"/>
    <w:multiLevelType w:val="hybridMultilevel"/>
    <w:tmpl w:val="FB6AC6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C53C6"/>
    <w:multiLevelType w:val="hybridMultilevel"/>
    <w:tmpl w:val="1D0808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E2910"/>
    <w:multiLevelType w:val="hybridMultilevel"/>
    <w:tmpl w:val="1FB82A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CF744F"/>
    <w:multiLevelType w:val="hybridMultilevel"/>
    <w:tmpl w:val="B81EDCD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D657D3"/>
    <w:multiLevelType w:val="hybridMultilevel"/>
    <w:tmpl w:val="F7E24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053B5"/>
    <w:multiLevelType w:val="hybridMultilevel"/>
    <w:tmpl w:val="3FDC244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502065"/>
    <w:multiLevelType w:val="hybridMultilevel"/>
    <w:tmpl w:val="C494ECF2"/>
    <w:lvl w:ilvl="0" w:tplc="112E92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77FF3"/>
    <w:multiLevelType w:val="hybridMultilevel"/>
    <w:tmpl w:val="A7C605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DB2591"/>
    <w:multiLevelType w:val="hybridMultilevel"/>
    <w:tmpl w:val="BDCE04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C4613"/>
    <w:multiLevelType w:val="hybridMultilevel"/>
    <w:tmpl w:val="2794D8F4"/>
    <w:lvl w:ilvl="0" w:tplc="112E92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312D"/>
    <w:multiLevelType w:val="multilevel"/>
    <w:tmpl w:val="9C084840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043782"/>
    <w:multiLevelType w:val="hybridMultilevel"/>
    <w:tmpl w:val="8370DFB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86A5A1D"/>
    <w:multiLevelType w:val="hybridMultilevel"/>
    <w:tmpl w:val="B48CD45A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5468"/>
    <w:multiLevelType w:val="hybridMultilevel"/>
    <w:tmpl w:val="D5DCF35C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2E43B7E"/>
    <w:multiLevelType w:val="multilevel"/>
    <w:tmpl w:val="36AE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0437A"/>
    <w:multiLevelType w:val="hybridMultilevel"/>
    <w:tmpl w:val="C722ECF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B47690"/>
    <w:multiLevelType w:val="hybridMultilevel"/>
    <w:tmpl w:val="9276633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B755860"/>
    <w:multiLevelType w:val="hybridMultilevel"/>
    <w:tmpl w:val="4DA068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1F044A"/>
    <w:multiLevelType w:val="hybridMultilevel"/>
    <w:tmpl w:val="54BE940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E743240"/>
    <w:multiLevelType w:val="hybridMultilevel"/>
    <w:tmpl w:val="1E66A4E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5351C9"/>
    <w:multiLevelType w:val="hybridMultilevel"/>
    <w:tmpl w:val="9D9CD3D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810E15"/>
    <w:multiLevelType w:val="hybridMultilevel"/>
    <w:tmpl w:val="750A7DA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45DEB"/>
    <w:multiLevelType w:val="hybridMultilevel"/>
    <w:tmpl w:val="9088327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63C3918"/>
    <w:multiLevelType w:val="hybridMultilevel"/>
    <w:tmpl w:val="15F257F6"/>
    <w:lvl w:ilvl="0" w:tplc="112E92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25"/>
  </w:num>
  <w:num w:numId="5">
    <w:abstractNumId w:val="12"/>
  </w:num>
  <w:num w:numId="6">
    <w:abstractNumId w:val="29"/>
  </w:num>
  <w:num w:numId="7">
    <w:abstractNumId w:val="31"/>
  </w:num>
  <w:num w:numId="8">
    <w:abstractNumId w:val="8"/>
  </w:num>
  <w:num w:numId="9">
    <w:abstractNumId w:val="35"/>
  </w:num>
  <w:num w:numId="10">
    <w:abstractNumId w:val="30"/>
  </w:num>
  <w:num w:numId="11">
    <w:abstractNumId w:val="2"/>
  </w:num>
  <w:num w:numId="12">
    <w:abstractNumId w:val="20"/>
  </w:num>
  <w:num w:numId="13">
    <w:abstractNumId w:val="23"/>
  </w:num>
  <w:num w:numId="14">
    <w:abstractNumId w:val="16"/>
  </w:num>
  <w:num w:numId="15">
    <w:abstractNumId w:val="13"/>
  </w:num>
  <w:num w:numId="16">
    <w:abstractNumId w:val="19"/>
  </w:num>
  <w:num w:numId="17">
    <w:abstractNumId w:val="32"/>
  </w:num>
  <w:num w:numId="18">
    <w:abstractNumId w:val="0"/>
  </w:num>
  <w:num w:numId="19">
    <w:abstractNumId w:val="6"/>
  </w:num>
  <w:num w:numId="20">
    <w:abstractNumId w:val="22"/>
  </w:num>
  <w:num w:numId="21">
    <w:abstractNumId w:val="17"/>
  </w:num>
  <w:num w:numId="22">
    <w:abstractNumId w:val="14"/>
  </w:num>
  <w:num w:numId="23">
    <w:abstractNumId w:val="7"/>
  </w:num>
  <w:num w:numId="24">
    <w:abstractNumId w:val="9"/>
  </w:num>
  <w:num w:numId="25">
    <w:abstractNumId w:val="33"/>
  </w:num>
  <w:num w:numId="26">
    <w:abstractNumId w:val="28"/>
  </w:num>
  <w:num w:numId="27">
    <w:abstractNumId w:val="4"/>
  </w:num>
  <w:num w:numId="28">
    <w:abstractNumId w:val="1"/>
  </w:num>
  <w:num w:numId="29">
    <w:abstractNumId w:val="26"/>
  </w:num>
  <w:num w:numId="30">
    <w:abstractNumId w:val="5"/>
  </w:num>
  <w:num w:numId="31">
    <w:abstractNumId w:val="34"/>
  </w:num>
  <w:num w:numId="32">
    <w:abstractNumId w:val="3"/>
  </w:num>
  <w:num w:numId="33">
    <w:abstractNumId w:val="24"/>
  </w:num>
  <w:num w:numId="34">
    <w:abstractNumId w:val="27"/>
  </w:num>
  <w:num w:numId="35">
    <w:abstractNumId w:val="18"/>
  </w:num>
  <w:num w:numId="36">
    <w:abstractNumId w:val="3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e81a7e3c-638b-4bce-a61d-f9a6bbb4199d"/>
  </w:docVars>
  <w:rsids>
    <w:rsidRoot w:val="00DB3FF5"/>
    <w:rsid w:val="0000531C"/>
    <w:rsid w:val="00024D14"/>
    <w:rsid w:val="0002799B"/>
    <w:rsid w:val="00052B45"/>
    <w:rsid w:val="00070696"/>
    <w:rsid w:val="00082BF3"/>
    <w:rsid w:val="000A6A0F"/>
    <w:rsid w:val="000B1A00"/>
    <w:rsid w:val="000C51CD"/>
    <w:rsid w:val="000D1774"/>
    <w:rsid w:val="000F29CC"/>
    <w:rsid w:val="00100ABE"/>
    <w:rsid w:val="00110E66"/>
    <w:rsid w:val="00116FC8"/>
    <w:rsid w:val="00126BC7"/>
    <w:rsid w:val="00134097"/>
    <w:rsid w:val="001364EE"/>
    <w:rsid w:val="00141E3F"/>
    <w:rsid w:val="00150134"/>
    <w:rsid w:val="00165888"/>
    <w:rsid w:val="0016769C"/>
    <w:rsid w:val="0017034C"/>
    <w:rsid w:val="001911CF"/>
    <w:rsid w:val="001A1B0E"/>
    <w:rsid w:val="001C205D"/>
    <w:rsid w:val="001C23B9"/>
    <w:rsid w:val="001C2F98"/>
    <w:rsid w:val="001D6F90"/>
    <w:rsid w:val="001E0670"/>
    <w:rsid w:val="001F47C6"/>
    <w:rsid w:val="002031C4"/>
    <w:rsid w:val="00215830"/>
    <w:rsid w:val="00217F20"/>
    <w:rsid w:val="00232DBC"/>
    <w:rsid w:val="00235B15"/>
    <w:rsid w:val="0025320A"/>
    <w:rsid w:val="00263144"/>
    <w:rsid w:val="00265AFD"/>
    <w:rsid w:val="0027718A"/>
    <w:rsid w:val="0028291F"/>
    <w:rsid w:val="00295436"/>
    <w:rsid w:val="002A0642"/>
    <w:rsid w:val="002A3972"/>
    <w:rsid w:val="002A438D"/>
    <w:rsid w:val="002B773A"/>
    <w:rsid w:val="002D1B1B"/>
    <w:rsid w:val="002D4B42"/>
    <w:rsid w:val="002D592D"/>
    <w:rsid w:val="002E7DCB"/>
    <w:rsid w:val="00310B56"/>
    <w:rsid w:val="003153A4"/>
    <w:rsid w:val="00322753"/>
    <w:rsid w:val="003338CB"/>
    <w:rsid w:val="00347CF0"/>
    <w:rsid w:val="0035063F"/>
    <w:rsid w:val="0036165A"/>
    <w:rsid w:val="00372858"/>
    <w:rsid w:val="00390227"/>
    <w:rsid w:val="003E1FD6"/>
    <w:rsid w:val="003E3FA0"/>
    <w:rsid w:val="003E5273"/>
    <w:rsid w:val="003E6F17"/>
    <w:rsid w:val="00431766"/>
    <w:rsid w:val="00437722"/>
    <w:rsid w:val="00437F9A"/>
    <w:rsid w:val="00454BAA"/>
    <w:rsid w:val="0046093A"/>
    <w:rsid w:val="004645FA"/>
    <w:rsid w:val="0046501D"/>
    <w:rsid w:val="00476D12"/>
    <w:rsid w:val="00493830"/>
    <w:rsid w:val="004A5C2C"/>
    <w:rsid w:val="004C2652"/>
    <w:rsid w:val="004C7697"/>
    <w:rsid w:val="004D07AC"/>
    <w:rsid w:val="004D2912"/>
    <w:rsid w:val="004F3C01"/>
    <w:rsid w:val="004F71E1"/>
    <w:rsid w:val="004F7F20"/>
    <w:rsid w:val="005058AF"/>
    <w:rsid w:val="0052787D"/>
    <w:rsid w:val="00545B81"/>
    <w:rsid w:val="00553833"/>
    <w:rsid w:val="00560488"/>
    <w:rsid w:val="005630F0"/>
    <w:rsid w:val="00586AFC"/>
    <w:rsid w:val="005B2D33"/>
    <w:rsid w:val="005B3A0D"/>
    <w:rsid w:val="005C2315"/>
    <w:rsid w:val="005E6896"/>
    <w:rsid w:val="005F13DF"/>
    <w:rsid w:val="00602F66"/>
    <w:rsid w:val="006056FD"/>
    <w:rsid w:val="006146B1"/>
    <w:rsid w:val="00617949"/>
    <w:rsid w:val="00617CCA"/>
    <w:rsid w:val="006216F5"/>
    <w:rsid w:val="006248C1"/>
    <w:rsid w:val="00626555"/>
    <w:rsid w:val="00632E69"/>
    <w:rsid w:val="00636C99"/>
    <w:rsid w:val="00637D44"/>
    <w:rsid w:val="00645C51"/>
    <w:rsid w:val="006470BB"/>
    <w:rsid w:val="00657412"/>
    <w:rsid w:val="0066543D"/>
    <w:rsid w:val="006661F2"/>
    <w:rsid w:val="00670C70"/>
    <w:rsid w:val="00673CE1"/>
    <w:rsid w:val="00686774"/>
    <w:rsid w:val="006A3640"/>
    <w:rsid w:val="006C0188"/>
    <w:rsid w:val="006F261C"/>
    <w:rsid w:val="006F3108"/>
    <w:rsid w:val="006F32CB"/>
    <w:rsid w:val="00740036"/>
    <w:rsid w:val="00743420"/>
    <w:rsid w:val="00750D0B"/>
    <w:rsid w:val="00780822"/>
    <w:rsid w:val="007D214B"/>
    <w:rsid w:val="007F1B47"/>
    <w:rsid w:val="0081003F"/>
    <w:rsid w:val="008240C2"/>
    <w:rsid w:val="00827404"/>
    <w:rsid w:val="00830D90"/>
    <w:rsid w:val="00843332"/>
    <w:rsid w:val="00847AA5"/>
    <w:rsid w:val="00866869"/>
    <w:rsid w:val="0087110F"/>
    <w:rsid w:val="00882B84"/>
    <w:rsid w:val="00883D16"/>
    <w:rsid w:val="00884E18"/>
    <w:rsid w:val="00893320"/>
    <w:rsid w:val="008C3527"/>
    <w:rsid w:val="008C5959"/>
    <w:rsid w:val="008C5EA4"/>
    <w:rsid w:val="008E6A5D"/>
    <w:rsid w:val="008F34D5"/>
    <w:rsid w:val="00903B84"/>
    <w:rsid w:val="00903E2F"/>
    <w:rsid w:val="00913200"/>
    <w:rsid w:val="0091470E"/>
    <w:rsid w:val="0091669E"/>
    <w:rsid w:val="0092137F"/>
    <w:rsid w:val="00937135"/>
    <w:rsid w:val="009402F2"/>
    <w:rsid w:val="00953577"/>
    <w:rsid w:val="0096796B"/>
    <w:rsid w:val="00973CD2"/>
    <w:rsid w:val="00976883"/>
    <w:rsid w:val="009847EF"/>
    <w:rsid w:val="009A1CF4"/>
    <w:rsid w:val="009B69D6"/>
    <w:rsid w:val="009E769D"/>
    <w:rsid w:val="00A07E5E"/>
    <w:rsid w:val="00A11D06"/>
    <w:rsid w:val="00A137FE"/>
    <w:rsid w:val="00A13B77"/>
    <w:rsid w:val="00A230DA"/>
    <w:rsid w:val="00A3191F"/>
    <w:rsid w:val="00A4050A"/>
    <w:rsid w:val="00A4168D"/>
    <w:rsid w:val="00A5468E"/>
    <w:rsid w:val="00A60596"/>
    <w:rsid w:val="00A61387"/>
    <w:rsid w:val="00A62059"/>
    <w:rsid w:val="00A66109"/>
    <w:rsid w:val="00A7052F"/>
    <w:rsid w:val="00A9033C"/>
    <w:rsid w:val="00AA050F"/>
    <w:rsid w:val="00AB0AD0"/>
    <w:rsid w:val="00AF3F7D"/>
    <w:rsid w:val="00AF6758"/>
    <w:rsid w:val="00B321EB"/>
    <w:rsid w:val="00B647C5"/>
    <w:rsid w:val="00B93DE1"/>
    <w:rsid w:val="00B96710"/>
    <w:rsid w:val="00BA48EC"/>
    <w:rsid w:val="00BA4C1E"/>
    <w:rsid w:val="00BD63C7"/>
    <w:rsid w:val="00BF161C"/>
    <w:rsid w:val="00BF4C9F"/>
    <w:rsid w:val="00C16BEF"/>
    <w:rsid w:val="00C233A0"/>
    <w:rsid w:val="00C31F35"/>
    <w:rsid w:val="00C33611"/>
    <w:rsid w:val="00C36186"/>
    <w:rsid w:val="00C40387"/>
    <w:rsid w:val="00C51637"/>
    <w:rsid w:val="00C829D3"/>
    <w:rsid w:val="00CA166A"/>
    <w:rsid w:val="00CA7853"/>
    <w:rsid w:val="00CD3978"/>
    <w:rsid w:val="00CD5893"/>
    <w:rsid w:val="00CE75C1"/>
    <w:rsid w:val="00CF4C35"/>
    <w:rsid w:val="00D10C40"/>
    <w:rsid w:val="00D12530"/>
    <w:rsid w:val="00D2321A"/>
    <w:rsid w:val="00D360B6"/>
    <w:rsid w:val="00D712D1"/>
    <w:rsid w:val="00D804A7"/>
    <w:rsid w:val="00D867F3"/>
    <w:rsid w:val="00D95E5F"/>
    <w:rsid w:val="00DB3FF5"/>
    <w:rsid w:val="00DB44B5"/>
    <w:rsid w:val="00DC15ED"/>
    <w:rsid w:val="00DC3D54"/>
    <w:rsid w:val="00DC504D"/>
    <w:rsid w:val="00DC7FD7"/>
    <w:rsid w:val="00DF4475"/>
    <w:rsid w:val="00E02427"/>
    <w:rsid w:val="00E14EBC"/>
    <w:rsid w:val="00E17C7A"/>
    <w:rsid w:val="00E26651"/>
    <w:rsid w:val="00E3783F"/>
    <w:rsid w:val="00E4298D"/>
    <w:rsid w:val="00E4524A"/>
    <w:rsid w:val="00E5611C"/>
    <w:rsid w:val="00E6365A"/>
    <w:rsid w:val="00E74554"/>
    <w:rsid w:val="00E851F4"/>
    <w:rsid w:val="00EA0934"/>
    <w:rsid w:val="00EC2F43"/>
    <w:rsid w:val="00EC61A6"/>
    <w:rsid w:val="00EC6D57"/>
    <w:rsid w:val="00ED5E9C"/>
    <w:rsid w:val="00EF026F"/>
    <w:rsid w:val="00EF5220"/>
    <w:rsid w:val="00EF5E8A"/>
    <w:rsid w:val="00F03C73"/>
    <w:rsid w:val="00F05AC4"/>
    <w:rsid w:val="00F15E63"/>
    <w:rsid w:val="00F23956"/>
    <w:rsid w:val="00F316E8"/>
    <w:rsid w:val="00F52B07"/>
    <w:rsid w:val="00F84A42"/>
    <w:rsid w:val="00F9676D"/>
    <w:rsid w:val="00FC3995"/>
    <w:rsid w:val="00FE62FB"/>
    <w:rsid w:val="00FF0BEC"/>
    <w:rsid w:val="00FF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CDBE5"/>
  <w15:docId w15:val="{FDF605EB-6B22-47B2-96CD-9F97E782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0D"/>
  </w:style>
  <w:style w:type="paragraph" w:styleId="Balk1">
    <w:name w:val="heading 1"/>
    <w:basedOn w:val="Normal"/>
    <w:next w:val="Normal"/>
    <w:link w:val="Balk1Char"/>
    <w:qFormat/>
    <w:rsid w:val="001C2F98"/>
    <w:pPr>
      <w:keepNext/>
      <w:numPr>
        <w:numId w:val="20"/>
      </w:numPr>
      <w:spacing w:before="240" w:after="60" w:line="320" w:lineRule="atLeast"/>
      <w:outlineLvl w:val="0"/>
    </w:pPr>
    <w:rPr>
      <w:rFonts w:ascii="Arial" w:eastAsia="Times New Roman" w:hAnsi="Arial" w:cs="Times New Roman"/>
      <w:b/>
      <w:kern w:val="28"/>
      <w:sz w:val="24"/>
      <w:szCs w:val="20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1C2F98"/>
    <w:pPr>
      <w:keepNext/>
      <w:numPr>
        <w:ilvl w:val="1"/>
        <w:numId w:val="20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1C2F98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val="en-AU" w:eastAsia="tr-TR"/>
    </w:rPr>
  </w:style>
  <w:style w:type="paragraph" w:styleId="Balk4">
    <w:name w:val="heading 4"/>
    <w:basedOn w:val="Normal"/>
    <w:next w:val="Normal"/>
    <w:link w:val="Balk4Char"/>
    <w:qFormat/>
    <w:rsid w:val="001C2F98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1C2F98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1C2F98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1C2F98"/>
    <w:pPr>
      <w:numPr>
        <w:ilvl w:val="6"/>
        <w:numId w:val="20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1C2F98"/>
    <w:pPr>
      <w:numPr>
        <w:ilvl w:val="7"/>
        <w:numId w:val="20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1C2F98"/>
    <w:pPr>
      <w:numPr>
        <w:ilvl w:val="8"/>
        <w:numId w:val="20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59"/>
    <w:rsid w:val="00D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  <w:style w:type="character" w:customStyle="1" w:styleId="Balk1Char">
    <w:name w:val="Başlık 1 Char"/>
    <w:basedOn w:val="VarsaylanParagrafYazTipi"/>
    <w:link w:val="Balk1"/>
    <w:rsid w:val="001C2F98"/>
    <w:rPr>
      <w:rFonts w:ascii="Arial" w:eastAsia="Times New Roman" w:hAnsi="Arial" w:cs="Times New Roman"/>
      <w:b/>
      <w:kern w:val="28"/>
      <w:sz w:val="24"/>
      <w:szCs w:val="20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1C2F98"/>
    <w:rPr>
      <w:rFonts w:ascii="Arial" w:eastAsia="Times New Roman" w:hAnsi="Arial" w:cs="Times New Roman"/>
      <w:b/>
      <w:i/>
      <w:sz w:val="24"/>
      <w:szCs w:val="20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1C2F98"/>
    <w:rPr>
      <w:rFonts w:ascii="Arial" w:eastAsia="Times New Roman" w:hAnsi="Arial" w:cs="Times New Roman"/>
      <w:b/>
      <w:i/>
      <w:sz w:val="24"/>
      <w:szCs w:val="20"/>
      <w:lang w:val="en-AU" w:eastAsia="tr-TR"/>
    </w:rPr>
  </w:style>
  <w:style w:type="character" w:customStyle="1" w:styleId="Balk4Char">
    <w:name w:val="Başlık 4 Char"/>
    <w:basedOn w:val="VarsaylanParagrafYazTipi"/>
    <w:link w:val="Balk4"/>
    <w:rsid w:val="001C2F98"/>
    <w:rPr>
      <w:rFonts w:ascii="Arial" w:eastAsia="Times New Roman" w:hAnsi="Arial" w:cs="Times New Roman"/>
      <w:b/>
      <w:sz w:val="24"/>
      <w:szCs w:val="20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1C2F98"/>
    <w:rPr>
      <w:rFonts w:ascii="Times New Roman" w:eastAsia="Times New Roman" w:hAnsi="Times New Roman" w:cs="Times New Roman"/>
      <w:szCs w:val="20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1C2F98"/>
    <w:rPr>
      <w:rFonts w:ascii="Times New Roman" w:eastAsia="Times New Roman" w:hAnsi="Times New Roman" w:cs="Times New Roman"/>
      <w:i/>
      <w:szCs w:val="20"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1C2F98"/>
    <w:rPr>
      <w:rFonts w:ascii="Arial" w:eastAsia="Times New Roman" w:hAnsi="Arial" w:cs="Times New Roman"/>
      <w:sz w:val="20"/>
      <w:szCs w:val="20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1C2F98"/>
    <w:rPr>
      <w:rFonts w:ascii="Arial" w:eastAsia="Times New Roman" w:hAnsi="Arial" w:cs="Times New Roman"/>
      <w:i/>
      <w:sz w:val="20"/>
      <w:szCs w:val="20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1C2F98"/>
    <w:rPr>
      <w:rFonts w:ascii="Arial" w:eastAsia="Times New Roman" w:hAnsi="Arial" w:cs="Times New Roman"/>
      <w:b/>
      <w:i/>
      <w:sz w:val="18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F9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C61A6"/>
    <w:rPr>
      <w:color w:val="0563C1" w:themeColor="hyperlink"/>
      <w:u w:val="single"/>
    </w:rPr>
  </w:style>
  <w:style w:type="table" w:styleId="AkKlavuz-Vurgu5">
    <w:name w:val="Light Grid Accent 5"/>
    <w:basedOn w:val="NormalTablo"/>
    <w:uiPriority w:val="62"/>
    <w:rsid w:val="00973CD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AkKlavuz1">
    <w:name w:val="Açık Kılavuz1"/>
    <w:basedOn w:val="NormalTablo"/>
    <w:uiPriority w:val="62"/>
    <w:rsid w:val="00973C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52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52787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KalnDeil">
    <w:name w:val="Gövde metni (2) + 10;5 pt;Kalın Değil"/>
    <w:basedOn w:val="Gvdemetni2"/>
    <w:rsid w:val="005278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5278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gvdemetni2105ptkalndeil0">
    <w:name w:val="gvdemetni2105ptkalndeil"/>
    <w:basedOn w:val="VarsaylanParagrafYazTipi"/>
    <w:rsid w:val="0052787D"/>
  </w:style>
  <w:style w:type="paragraph" w:customStyle="1" w:styleId="2-ortabaslk">
    <w:name w:val="2-ortabaslk"/>
    <w:basedOn w:val="Normal"/>
    <w:rsid w:val="0052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105ptkalndeil00">
    <w:name w:val="gvdemetni2105ptkalndeil0"/>
    <w:basedOn w:val="VarsaylanParagrafYazTipi"/>
    <w:rsid w:val="0052787D"/>
  </w:style>
  <w:style w:type="paragraph" w:customStyle="1" w:styleId="paraf">
    <w:name w:val="paraf"/>
    <w:basedOn w:val="Normal"/>
    <w:rsid w:val="0052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52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A6A0F"/>
    <w:pPr>
      <w:spacing w:after="0" w:line="240" w:lineRule="auto"/>
    </w:pPr>
  </w:style>
  <w:style w:type="character" w:styleId="SayfaNumaras">
    <w:name w:val="page number"/>
    <w:basedOn w:val="VarsaylanParagrafYazTipi"/>
    <w:rsid w:val="00DC7FD7"/>
  </w:style>
  <w:style w:type="table" w:customStyle="1" w:styleId="TableNormal">
    <w:name w:val="Table Normal"/>
    <w:uiPriority w:val="2"/>
    <w:semiHidden/>
    <w:unhideWhenUsed/>
    <w:qFormat/>
    <w:rsid w:val="00DC7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7F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19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3910-6194-4702-95E7-45A2F41E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Gülhan TURANÇİFTÇİ</dc:creator>
  <cp:lastModifiedBy>Volkan Tuna</cp:lastModifiedBy>
  <cp:revision>2</cp:revision>
  <cp:lastPrinted>2023-03-22T07:38:00Z</cp:lastPrinted>
  <dcterms:created xsi:type="dcterms:W3CDTF">2024-10-03T18:39:00Z</dcterms:created>
  <dcterms:modified xsi:type="dcterms:W3CDTF">2024-10-03T18:39:00Z</dcterms:modified>
</cp:coreProperties>
</file>